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0285">
        <w:rPr>
          <w:rFonts w:ascii="Arial" w:hAnsi="Arial" w:cs="Arial"/>
          <w:b/>
          <w:sz w:val="24"/>
          <w:szCs w:val="24"/>
        </w:rPr>
        <w:t>LICITACIÓN PÚBLICA LPCC-001-2018</w:t>
      </w:r>
    </w:p>
    <w:p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0285">
        <w:rPr>
          <w:rFonts w:ascii="Arial" w:hAnsi="Arial" w:cs="Arial"/>
          <w:b/>
          <w:sz w:val="24"/>
          <w:szCs w:val="24"/>
        </w:rPr>
        <w:t>“ADQUISICIÓN DE SEGUROS DE VIDA”</w:t>
      </w:r>
    </w:p>
    <w:p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4A5493" w:rsidP="004A5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4A5493" w:rsidP="004A5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4A5493" w:rsidP="004A5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477A22" w:rsidRDefault="00FD7A99" w:rsidP="00FD7A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Opción 1)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2018; </w:t>
            </w:r>
          </w:p>
          <w:p w:rsidR="00477A22" w:rsidRDefault="00FD7A99" w:rsidP="00FD7A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Opción 2) </w:t>
            </w:r>
            <w:r w:rsidR="00477A22">
              <w:rPr>
                <w:rFonts w:ascii="Arial" w:hAnsi="Arial" w:cs="Arial"/>
                <w:sz w:val="24"/>
                <w:szCs w:val="24"/>
              </w:rPr>
              <w:t>2018 y 2019;</w:t>
            </w:r>
          </w:p>
          <w:p w:rsidR="00477A22" w:rsidRDefault="00FD7A99" w:rsidP="00FD7A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Opción 3) </w:t>
            </w:r>
            <w:r w:rsidR="002209F7">
              <w:rPr>
                <w:rFonts w:ascii="Arial" w:hAnsi="Arial" w:cs="Arial"/>
                <w:sz w:val="24"/>
                <w:szCs w:val="24"/>
              </w:rPr>
              <w:t>2018, 2019 y 2020.</w:t>
            </w:r>
          </w:p>
          <w:p w:rsidR="002209F7" w:rsidRDefault="002209F7" w:rsidP="005F1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09F7" w:rsidRPr="00190285" w:rsidRDefault="009E3EA1" w:rsidP="0042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77A22">
              <w:rPr>
                <w:rFonts w:ascii="Arial" w:hAnsi="Arial" w:cs="Arial"/>
                <w:sz w:val="24"/>
                <w:szCs w:val="24"/>
              </w:rPr>
              <w:t>ependiendo de la vigenci</w:t>
            </w:r>
            <w:r>
              <w:rPr>
                <w:rFonts w:ascii="Arial" w:hAnsi="Arial" w:cs="Arial"/>
                <w:sz w:val="24"/>
                <w:szCs w:val="24"/>
              </w:rPr>
              <w:t>a de la póliza que se adjudique</w:t>
            </w:r>
            <w:r w:rsidR="002209F7">
              <w:rPr>
                <w:rFonts w:ascii="Arial" w:hAnsi="Arial" w:cs="Arial"/>
                <w:sz w:val="24"/>
                <w:szCs w:val="24"/>
              </w:rPr>
              <w:t>.</w:t>
            </w:r>
            <w:r w:rsidR="0042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09F7">
              <w:rPr>
                <w:rFonts w:ascii="Arial" w:hAnsi="Arial" w:cs="Arial"/>
                <w:sz w:val="24"/>
                <w:szCs w:val="24"/>
              </w:rPr>
              <w:t xml:space="preserve">Y con la condición suspensiva, de que las obligaciones y pagos de ejercicios subsecuentes, quedarán sujetos a la autorización del Presupuesto de Egresos de la Auditoría Superior del Estado de Jalisco y a la disponibilidad de recursos en la partida correspondiente. 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FB3125" w:rsidP="00FB31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mayo de 2018. Estado del Ejercicio del Presupuesto de Egresos, reporte de la partida presupuestal 1441.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477A22" w:rsidP="00477A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bierto</w:t>
            </w:r>
            <w:r>
              <w:rPr>
                <w:rFonts w:ascii="Arial" w:hAnsi="Arial" w:cs="Arial"/>
                <w:sz w:val="24"/>
                <w:szCs w:val="24"/>
              </w:rPr>
              <w:t xml:space="preserve">, por ser una póliza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autoadministrada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96321A" w:rsidP="00477A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963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96321A" w:rsidP="009632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90285">
              <w:rPr>
                <w:rFonts w:ascii="Arial" w:hAnsi="Arial" w:cs="Arial"/>
                <w:sz w:val="24"/>
                <w:szCs w:val="24"/>
              </w:rPr>
              <w:t>otalidad de los bienes o servicios será adjudicado a un solo proveedor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BD69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BD69C0" w:rsidP="00BD69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BF75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BF7541" w:rsidP="00BF75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beneficio.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031B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 xml:space="preserve">escripción detallada de los bienes, arrendamientos o servicios con 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lastRenderedPageBreak/>
              <w:t>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031BD8" w:rsidP="00031B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lastRenderedPageBreak/>
              <w:t xml:space="preserve">Anexo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031BD8" w:rsidP="00031B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:rsidR="00190285" w:rsidRPr="00190285" w:rsidRDefault="00031BD8" w:rsidP="001902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90285" w:rsidRPr="00190285" w:rsidRDefault="00031BD8" w:rsidP="00031B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:rsidR="00190285" w:rsidRPr="00190285" w:rsidRDefault="00031BD8" w:rsidP="00031B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:rsidR="00190285" w:rsidRPr="00190285" w:rsidRDefault="00031BD8" w:rsidP="00424E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DA27C8" w:rsidRDefault="00DA27C8" w:rsidP="00DA27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Anexos</w:t>
            </w: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236"/>
            </w:tblGrid>
            <w:tr w:rsidR="00DA27C8" w:rsidTr="00DA27C8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:rsidTr="00DA27C8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:rsidTr="00DA27C8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:rsidTr="00DA27C8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27C8" w:rsidRPr="00190285" w:rsidRDefault="00DA27C8" w:rsidP="00DA27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DA27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2D00C8" w:rsidRDefault="00D77AAB" w:rsidP="002D0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  <w:r w:rsidR="002D00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2D00C8">
              <w:rPr>
                <w:rFonts w:ascii="Arial" w:hAnsi="Arial" w:cs="Arial"/>
                <w:sz w:val="24"/>
                <w:szCs w:val="24"/>
              </w:rPr>
              <w:t xml:space="preserve"> de junio de 2018 </w:t>
            </w:r>
          </w:p>
          <w:p w:rsidR="00190285" w:rsidRPr="00190285" w:rsidRDefault="002D00C8" w:rsidP="002D00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las 12:00 horas.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330F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Default="00FE3B35" w:rsidP="00FE3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Anexo 6, enviarlo a más tardar a las 15:00 horas del día </w:t>
            </w:r>
            <w:r w:rsidR="00227D91">
              <w:rPr>
                <w:rFonts w:ascii="Arial" w:hAnsi="Arial" w:cs="Arial"/>
                <w:sz w:val="24"/>
                <w:szCs w:val="24"/>
              </w:rPr>
              <w:t>martes 29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 de 2018 al correo </w:t>
            </w:r>
            <w:hyperlink r:id="rId7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3B35" w:rsidRDefault="00FE3B35" w:rsidP="00FE3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3B35" w:rsidRDefault="00FE3B35" w:rsidP="00FE3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:rsidR="00FE3B35" w:rsidRPr="00190285" w:rsidRDefault="00D77AAB" w:rsidP="00D77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04 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junio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 de 2018 a las 12:00 horas. </w:t>
            </w:r>
            <w:r w:rsidR="00FE3B35" w:rsidRPr="00FE3B35">
              <w:rPr>
                <w:rFonts w:ascii="Arial" w:hAnsi="Arial" w:cs="Arial"/>
                <w:sz w:val="24"/>
                <w:szCs w:val="24"/>
              </w:rPr>
              <w:t>En la Dirección General de Administración.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AB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D77AAB" w:rsidP="00D77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08</w:t>
            </w:r>
            <w:r w:rsidR="00777488">
              <w:rPr>
                <w:rFonts w:ascii="Arial" w:hAnsi="Arial" w:cs="Arial"/>
                <w:sz w:val="24"/>
                <w:szCs w:val="24"/>
              </w:rPr>
              <w:t xml:space="preserve"> de junio de 2018 a las 12:00 horas, en la Dirección General de Administración.</w:t>
            </w:r>
            <w:bookmarkStart w:id="0" w:name="_GoBack"/>
            <w:bookmarkEnd w:id="0"/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EC3A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C67207" w:rsidRDefault="00C67207" w:rsidP="00C67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:rsidR="00190285" w:rsidRDefault="00190285"/>
    <w:sectPr w:rsidR="00190285" w:rsidSect="00194772">
      <w:footerReference w:type="default" r:id="rId8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91" w:rsidRDefault="003C6891" w:rsidP="00671684">
      <w:pPr>
        <w:spacing w:after="0" w:line="240" w:lineRule="auto"/>
      </w:pPr>
      <w:r>
        <w:separator/>
      </w:r>
    </w:p>
  </w:endnote>
  <w:endnote w:type="continuationSeparator" w:id="0">
    <w:p w:rsidR="003C6891" w:rsidRDefault="003C6891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684" w:rsidRPr="00671684" w:rsidRDefault="00671684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671684">
      <w:rPr>
        <w:rFonts w:ascii="Arial" w:hAnsi="Arial" w:cs="Arial"/>
        <w:sz w:val="16"/>
        <w:szCs w:val="16"/>
      </w:rPr>
      <w:t xml:space="preserve">Licitación </w:t>
    </w:r>
    <w:r>
      <w:rPr>
        <w:rFonts w:ascii="Arial" w:hAnsi="Arial" w:cs="Arial"/>
        <w:sz w:val="16"/>
        <w:szCs w:val="16"/>
      </w:rPr>
      <w:t>P</w:t>
    </w:r>
    <w:r w:rsidRPr="00671684">
      <w:rPr>
        <w:rFonts w:ascii="Arial" w:hAnsi="Arial" w:cs="Arial"/>
        <w:sz w:val="16"/>
        <w:szCs w:val="16"/>
      </w:rPr>
      <w:t>ública LPCC-001-2018</w:t>
    </w:r>
    <w:r>
      <w:rPr>
        <w:rFonts w:ascii="Arial" w:hAnsi="Arial" w:cs="Arial"/>
        <w:sz w:val="16"/>
        <w:szCs w:val="16"/>
      </w:rPr>
      <w:t xml:space="preserve"> </w:t>
    </w:r>
    <w:r w:rsidRPr="00671684">
      <w:rPr>
        <w:rFonts w:ascii="Arial" w:hAnsi="Arial" w:cs="Arial"/>
        <w:sz w:val="16"/>
        <w:szCs w:val="16"/>
      </w:rPr>
      <w:t>“adquisición de seguros de vida”</w:t>
    </w:r>
    <w:r>
      <w:rPr>
        <w:rFonts w:ascii="Arial" w:hAnsi="Arial" w:cs="Arial"/>
        <w:sz w:val="16"/>
        <w:szCs w:val="16"/>
      </w:rPr>
      <w:t xml:space="preserve">. Auditoría Superior del Estado de Jalisco.  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D77AAB" w:rsidRPr="00D77AAB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:rsidR="00671684" w:rsidRDefault="00671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91" w:rsidRDefault="003C6891" w:rsidP="00671684">
      <w:pPr>
        <w:spacing w:after="0" w:line="240" w:lineRule="auto"/>
      </w:pPr>
      <w:r>
        <w:separator/>
      </w:r>
    </w:p>
  </w:footnote>
  <w:footnote w:type="continuationSeparator" w:id="0">
    <w:p w:rsidR="003C6891" w:rsidRDefault="003C6891" w:rsidP="0067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A2B8C"/>
    <w:rsid w:val="000B04C5"/>
    <w:rsid w:val="00127A88"/>
    <w:rsid w:val="00190285"/>
    <w:rsid w:val="00194772"/>
    <w:rsid w:val="001B4B23"/>
    <w:rsid w:val="002209F7"/>
    <w:rsid w:val="00227D91"/>
    <w:rsid w:val="002D00C8"/>
    <w:rsid w:val="00330FEE"/>
    <w:rsid w:val="003C6891"/>
    <w:rsid w:val="004231CC"/>
    <w:rsid w:val="00424EAB"/>
    <w:rsid w:val="00477A22"/>
    <w:rsid w:val="004A5493"/>
    <w:rsid w:val="005F1950"/>
    <w:rsid w:val="006210EE"/>
    <w:rsid w:val="00671684"/>
    <w:rsid w:val="006E5957"/>
    <w:rsid w:val="00777488"/>
    <w:rsid w:val="007A1C4F"/>
    <w:rsid w:val="0096321A"/>
    <w:rsid w:val="009E3EA1"/>
    <w:rsid w:val="00AB2AD5"/>
    <w:rsid w:val="00AD2A3B"/>
    <w:rsid w:val="00BD69C0"/>
    <w:rsid w:val="00BF7541"/>
    <w:rsid w:val="00C67207"/>
    <w:rsid w:val="00C863C9"/>
    <w:rsid w:val="00D77AAB"/>
    <w:rsid w:val="00DA27C8"/>
    <w:rsid w:val="00DF1A70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E0C6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veedores@asej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74C86-E08A-4D90-902D-5A080663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39</cp:revision>
  <dcterms:created xsi:type="dcterms:W3CDTF">2018-05-23T16:41:00Z</dcterms:created>
  <dcterms:modified xsi:type="dcterms:W3CDTF">2018-05-29T16:10:00Z</dcterms:modified>
</cp:coreProperties>
</file>